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2D5142">
      <w:pPr>
        <w:spacing w:line="312" w:lineRule="auto"/>
        <w:rPr>
          <w:rFonts w:ascii="Times New Roman" w:hAnsi="Times New Roman" w:eastAsia="宋体" w:cs="Times New Roman"/>
          <w:szCs w:val="21"/>
        </w:rPr>
      </w:pPr>
      <w:r>
        <w:rPr>
          <w:rFonts w:hint="eastAsia" w:ascii="Times New Roman" w:hAnsi="Times New Roman" w:eastAsia="宋体" w:cs="Times New Roman"/>
          <w:szCs w:val="21"/>
        </w:rPr>
        <w:t>附件</w:t>
      </w:r>
      <w:r>
        <w:rPr>
          <w:rFonts w:ascii="Times New Roman" w:hAnsi="Times New Roman" w:eastAsia="宋体" w:cs="Times New Roman"/>
          <w:szCs w:val="21"/>
        </w:rPr>
        <w:t>2</w:t>
      </w:r>
      <w:r>
        <w:rPr>
          <w:rFonts w:hint="eastAsia" w:ascii="Times New Roman" w:hAnsi="Times New Roman" w:eastAsia="宋体" w:cs="Times New Roman"/>
          <w:szCs w:val="21"/>
        </w:rPr>
        <w:t>：杭师大</w:t>
      </w:r>
      <w:r>
        <w:rPr>
          <w:rFonts w:ascii="Times New Roman" w:hAnsi="Times New Roman" w:eastAsia="宋体" w:cs="Times New Roman"/>
          <w:szCs w:val="21"/>
        </w:rPr>
        <w:t>202</w:t>
      </w:r>
      <w:r>
        <w:rPr>
          <w:rFonts w:hint="eastAsia" w:ascii="Times New Roman" w:hAnsi="Times New Roman" w:eastAsia="宋体" w:cs="Times New Roman"/>
          <w:szCs w:val="21"/>
          <w:lang w:val="en-US" w:eastAsia="zh-CN"/>
        </w:rPr>
        <w:t>5上</w:t>
      </w:r>
      <w:r>
        <w:rPr>
          <w:rFonts w:hint="eastAsia" w:ascii="Times New Roman" w:hAnsi="Times New Roman" w:eastAsia="宋体" w:cs="Times New Roman"/>
          <w:szCs w:val="21"/>
        </w:rPr>
        <w:t>远程培训项目钉钉群安排</w:t>
      </w:r>
    </w:p>
    <w:tbl>
      <w:tblPr>
        <w:tblStyle w:val="7"/>
        <w:tblW w:w="5291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3"/>
        <w:gridCol w:w="1519"/>
        <w:gridCol w:w="7079"/>
        <w:gridCol w:w="957"/>
      </w:tblGrid>
      <w:tr w14:paraId="4B0D73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418" w:type="pc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20D81F0E">
            <w:pPr>
              <w:widowControl/>
              <w:spacing w:line="260" w:lineRule="exact"/>
              <w:jc w:val="center"/>
              <w:rPr>
                <w:rFonts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学科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D806C97">
            <w:pPr>
              <w:widowControl/>
              <w:spacing w:line="260" w:lineRule="exact"/>
              <w:jc w:val="center"/>
              <w:rPr>
                <w:rFonts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钉钉群号</w:t>
            </w:r>
          </w:p>
        </w:tc>
        <w:tc>
          <w:tcPr>
            <w:tcW w:w="3394" w:type="pc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 w14:paraId="45C46F29">
            <w:pPr>
              <w:widowControl/>
              <w:spacing w:line="260" w:lineRule="exact"/>
              <w:jc w:val="center"/>
              <w:rPr>
                <w:rFonts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45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6D1155D">
            <w:pPr>
              <w:widowControl/>
              <w:spacing w:line="260" w:lineRule="exact"/>
              <w:jc w:val="center"/>
              <w:rPr>
                <w:rFonts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导  师</w:t>
            </w:r>
          </w:p>
        </w:tc>
      </w:tr>
      <w:tr w14:paraId="7FDBDF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D9E5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中小学</w:t>
            </w:r>
          </w:p>
          <w:p w14:paraId="5666F1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语文</w:t>
            </w:r>
          </w:p>
        </w:tc>
        <w:tc>
          <w:tcPr>
            <w:tcW w:w="728" w:type="pct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77E10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bookmarkStart w:id="0" w:name="_GoBack"/>
            <w:bookmarkEnd w:id="0"/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17440000624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2B51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(2025上网络)01：“三新”背景下初中语文教师大单元整体教学能力提升培训</w:t>
            </w:r>
          </w:p>
        </w:tc>
        <w:tc>
          <w:tcPr>
            <w:tcW w:w="45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8D24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  伟</w:t>
            </w:r>
          </w:p>
        </w:tc>
      </w:tr>
      <w:tr w14:paraId="1B775C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7BB1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382ED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AAB4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(2025上网络)02：“三新”背景下初中语文教师项目化学习教学能力提升培训</w:t>
            </w: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ED55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3095D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F80E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6F039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C184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(2025上网络)03：“三新”背景下初中语文教师学习任务群教学设计实施能力提升</w:t>
            </w: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DAD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592D9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96A4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D7F3B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DD7B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(2025上网络)04：学习任务群视阈下的小学语文课堂教学模式创新高级培训</w:t>
            </w: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C70D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99690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F8C2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小学</w:t>
            </w:r>
          </w:p>
          <w:p w14:paraId="730938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语文</w:t>
            </w:r>
          </w:p>
        </w:tc>
        <w:tc>
          <w:tcPr>
            <w:tcW w:w="728" w:type="pct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702C3B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111535007751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A508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(2025上网络)05：基于学习活动设计的小学语文习作教学初级培训</w:t>
            </w:r>
          </w:p>
        </w:tc>
        <w:tc>
          <w:tcPr>
            <w:tcW w:w="45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FC92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汤  瑾</w:t>
            </w:r>
          </w:p>
        </w:tc>
      </w:tr>
      <w:tr w14:paraId="5C05DD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A97D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5A3173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D96A9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(2025上网络)06：基于学科实践的小学语文表达类教学中级培训</w:t>
            </w: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49A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F2266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083B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初中</w:t>
            </w:r>
          </w:p>
          <w:p w14:paraId="1599DE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数学</w:t>
            </w:r>
          </w:p>
        </w:tc>
        <w:tc>
          <w:tcPr>
            <w:tcW w:w="728" w:type="pct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445DB8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78885031017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A89B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(2025上网络)07：初中数学教师基本技能提升初级培训</w:t>
            </w:r>
          </w:p>
        </w:tc>
        <w:tc>
          <w:tcPr>
            <w:tcW w:w="45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47B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王红权</w:t>
            </w:r>
          </w:p>
        </w:tc>
      </w:tr>
      <w:tr w14:paraId="139403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1A46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317FE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3EAB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(2025上网络)08：梳理与联系：初中数学教师复习教学能力中级培训</w:t>
            </w:r>
          </w:p>
        </w:tc>
        <w:tc>
          <w:tcPr>
            <w:tcW w:w="45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BCA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6C9439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5EDE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7D9AC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66BE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(2025上网络)09：基于新课标的初中数学教师教学实践能力提升高级培训</w:t>
            </w:r>
          </w:p>
        </w:tc>
        <w:tc>
          <w:tcPr>
            <w:tcW w:w="45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71C5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226F30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3B99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小学</w:t>
            </w:r>
          </w:p>
          <w:p w14:paraId="7ECD64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数学</w:t>
            </w:r>
          </w:p>
        </w:tc>
        <w:tc>
          <w:tcPr>
            <w:tcW w:w="728" w:type="pct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15631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115205002780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18AA6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(2025上网络)10：小学数学教师拓展课主题化教学能力提升研修</w:t>
            </w:r>
          </w:p>
        </w:tc>
        <w:tc>
          <w:tcPr>
            <w:tcW w:w="45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5763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陈加仓</w:t>
            </w:r>
          </w:p>
        </w:tc>
      </w:tr>
      <w:tr w14:paraId="3808DD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BA64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498B4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0775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(2025上网络)11：小学数学课堂助学本应用培训</w:t>
            </w:r>
          </w:p>
        </w:tc>
        <w:tc>
          <w:tcPr>
            <w:tcW w:w="45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0A63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0E15C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14F5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99934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FBAF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(2025上网络)12：中华优秀传统文化与小学数学拓展课融合发展研修项目</w:t>
            </w:r>
          </w:p>
        </w:tc>
        <w:tc>
          <w:tcPr>
            <w:tcW w:w="45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411C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38629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EA8B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初中</w:t>
            </w:r>
          </w:p>
          <w:p w14:paraId="0BBDD1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英语</w:t>
            </w:r>
          </w:p>
        </w:tc>
        <w:tc>
          <w:tcPr>
            <w:tcW w:w="728" w:type="pct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8A100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69120036911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0B54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(2025上网络)13：情意发展：基于新教材“SEC-项目”的初中英语学科实践</w:t>
            </w:r>
          </w:p>
        </w:tc>
        <w:tc>
          <w:tcPr>
            <w:tcW w:w="458" w:type="pct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C8661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胡美如</w:t>
            </w:r>
          </w:p>
        </w:tc>
      </w:tr>
      <w:tr w14:paraId="7671EB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00D2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F7D6A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2F6D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(2025上网络)14：基于新教材“SEC-项目”的初中英语教师科研素养提升</w:t>
            </w:r>
          </w:p>
        </w:tc>
        <w:tc>
          <w:tcPr>
            <w:tcW w:w="458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89D5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9CB1D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B3EB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小学</w:t>
            </w:r>
          </w:p>
          <w:p w14:paraId="2C4647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英语</w:t>
            </w:r>
          </w:p>
        </w:tc>
        <w:tc>
          <w:tcPr>
            <w:tcW w:w="728" w:type="pc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3E3A6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108640011529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0B2C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(2025上网络)15：新课标视域下的小学英语教师课堂教学能力提升培训</w:t>
            </w:r>
          </w:p>
        </w:tc>
        <w:tc>
          <w:tcPr>
            <w:tcW w:w="45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4091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曹群珍</w:t>
            </w:r>
          </w:p>
        </w:tc>
      </w:tr>
      <w:tr w14:paraId="3D3976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C2F9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  <w:t>初中</w:t>
            </w:r>
          </w:p>
          <w:p w14:paraId="3B629C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科学</w:t>
            </w:r>
          </w:p>
        </w:tc>
        <w:tc>
          <w:tcPr>
            <w:tcW w:w="728" w:type="pct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9F83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79375027502</w:t>
            </w:r>
          </w:p>
        </w:tc>
        <w:tc>
          <w:tcPr>
            <w:tcW w:w="33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D947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(2025上网络)16：数智技术支持下的初中科学教师项目化教学能力提升培训</w:t>
            </w:r>
          </w:p>
        </w:tc>
        <w:tc>
          <w:tcPr>
            <w:tcW w:w="45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2A61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  珺</w:t>
            </w:r>
          </w:p>
        </w:tc>
      </w:tr>
      <w:tr w14:paraId="65A6E4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45DD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17F8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F6DF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(2025上网络)17：信息化背景下初中科学教师教学实践能力提升培训</w:t>
            </w: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41DE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2B2E89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B5D72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  <w:t>小学</w:t>
            </w:r>
          </w:p>
          <w:p w14:paraId="72ACA1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  <w:t>科学</w:t>
            </w:r>
          </w:p>
        </w:tc>
        <w:tc>
          <w:tcPr>
            <w:tcW w:w="728" w:type="pct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45D5D28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112160007854</w:t>
            </w:r>
          </w:p>
        </w:tc>
        <w:tc>
          <w:tcPr>
            <w:tcW w:w="33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8859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(2025上网络)18：课标-教材-实验：小学科学名师的实践理解（初级）</w:t>
            </w:r>
          </w:p>
        </w:tc>
        <w:tc>
          <w:tcPr>
            <w:tcW w:w="458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7C8AC9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来  文</w:t>
            </w:r>
          </w:p>
        </w:tc>
      </w:tr>
      <w:tr w14:paraId="115F78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B5C5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3284B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D1857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(2025上网络)19：课标-教材-实验：小学科学名师的实践理解（中级）</w:t>
            </w: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3BAB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00F05A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9CFE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初中历史与社会</w:t>
            </w:r>
          </w:p>
        </w:tc>
        <w:tc>
          <w:tcPr>
            <w:tcW w:w="728" w:type="pct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240F5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83535026689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20D5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(2025上网络)20：新课标视域下初中历史与地理开展学科实践教学培训</w:t>
            </w:r>
          </w:p>
        </w:tc>
        <w:tc>
          <w:tcPr>
            <w:tcW w:w="45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ED7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  艺</w:t>
            </w:r>
          </w:p>
        </w:tc>
      </w:tr>
      <w:tr w14:paraId="47E1B5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E734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59D1D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1EED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(2025上网络)21：双新背景下初中历史与地理“教-学-评”一致性实践培训</w:t>
            </w:r>
          </w:p>
        </w:tc>
        <w:tc>
          <w:tcPr>
            <w:tcW w:w="45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F57F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47415F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D907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中小幼</w:t>
            </w:r>
          </w:p>
          <w:p w14:paraId="102E84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音乐</w:t>
            </w:r>
          </w:p>
        </w:tc>
        <w:tc>
          <w:tcPr>
            <w:tcW w:w="728" w:type="pct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EACB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102255015376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5E91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(2025上网络)22：任务驱动的中学音乐教学：教师能力提升培训</w:t>
            </w:r>
          </w:p>
        </w:tc>
        <w:tc>
          <w:tcPr>
            <w:tcW w:w="45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17CD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  星</w:t>
            </w:r>
          </w:p>
        </w:tc>
      </w:tr>
      <w:tr w14:paraId="7A0CA6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32EE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40B1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18B0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(2025上网络)23：新教材小学音乐教师优质微课制作能力提升培训</w:t>
            </w: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9A77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61843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E931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DC405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75FCE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(2025上网络)24：新理念小学音乐课堂教学探索：教师能力提升培训</w:t>
            </w: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53B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E033C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CEDD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7D249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4038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(2025上网络)25：幼儿园教师音乐素养与音乐美育活动设计实施能力提升培训</w:t>
            </w: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FE3A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61799B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EAE8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中小学</w:t>
            </w:r>
          </w:p>
          <w:p w14:paraId="20C3A5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美术</w:t>
            </w:r>
          </w:p>
        </w:tc>
        <w:tc>
          <w:tcPr>
            <w:tcW w:w="728" w:type="pct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522A7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107205011451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C6F5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(2025上网络)26：基于新课程标准的初中美术教师教学技能提升远程培训</w:t>
            </w:r>
          </w:p>
        </w:tc>
        <w:tc>
          <w:tcPr>
            <w:tcW w:w="45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196D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章献明</w:t>
            </w:r>
          </w:p>
        </w:tc>
      </w:tr>
      <w:tr w14:paraId="718356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6418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A13F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8CB6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(2025上网络)27：基于“三新”认识的小学美术教师教学技能提升远程培训</w:t>
            </w:r>
          </w:p>
        </w:tc>
        <w:tc>
          <w:tcPr>
            <w:tcW w:w="45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DDBE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2DF29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41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D1D2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  <w:t>小学</w:t>
            </w:r>
          </w:p>
          <w:p w14:paraId="589860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体育</w:t>
            </w:r>
          </w:p>
        </w:tc>
        <w:tc>
          <w:tcPr>
            <w:tcW w:w="72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7124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118255001276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E17B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(2025上网络)28：小学体育大单元教学设计和执教能力提升</w:t>
            </w:r>
          </w:p>
        </w:tc>
        <w:tc>
          <w:tcPr>
            <w:tcW w:w="45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C47D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朱无忧</w:t>
            </w:r>
          </w:p>
        </w:tc>
      </w:tr>
      <w:tr w14:paraId="56787B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39ED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幼儿园</w:t>
            </w: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1A41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60490038733</w:t>
            </w:r>
          </w:p>
        </w:tc>
        <w:tc>
          <w:tcPr>
            <w:tcW w:w="33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5F4B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(2025上网络)29：儿童视角下园本课程实施力提升初级培训</w:t>
            </w:r>
          </w:p>
        </w:tc>
        <w:tc>
          <w:tcPr>
            <w:tcW w:w="4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3AE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  琴</w:t>
            </w:r>
          </w:p>
        </w:tc>
      </w:tr>
      <w:tr w14:paraId="08DE59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58E34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  <w:t>幼儿园2</w:t>
            </w:r>
          </w:p>
        </w:tc>
        <w:tc>
          <w:tcPr>
            <w:tcW w:w="728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BAB7C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102255015382</w:t>
            </w:r>
          </w:p>
        </w:tc>
        <w:tc>
          <w:tcPr>
            <w:tcW w:w="33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E7364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(2025上网络)30：幼儿园教师课程高质量实施能力提升中级培训</w:t>
            </w:r>
          </w:p>
        </w:tc>
        <w:tc>
          <w:tcPr>
            <w:tcW w:w="458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F63F7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何黎明</w:t>
            </w:r>
          </w:p>
        </w:tc>
      </w:tr>
      <w:tr w14:paraId="19F5D0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2D54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</w:p>
        </w:tc>
        <w:tc>
          <w:tcPr>
            <w:tcW w:w="72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2E4C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D1EA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(2025上网络)31：幼儿园教师课程高质量实施能力提升高级培训</w:t>
            </w: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2A4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841D4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B635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  <w:t>中小学班主任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5995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109135010599</w:t>
            </w:r>
          </w:p>
        </w:tc>
        <w:tc>
          <w:tcPr>
            <w:tcW w:w="33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B2AB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(2025上网络)32：中小学班主任胜任力培育研修班</w:t>
            </w:r>
          </w:p>
        </w:tc>
        <w:tc>
          <w:tcPr>
            <w:tcW w:w="4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AF08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胡耿民</w:t>
            </w:r>
          </w:p>
        </w:tc>
      </w:tr>
      <w:tr w14:paraId="243AF1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001F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  <w:t>高中</w:t>
            </w:r>
          </w:p>
          <w:p w14:paraId="254461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  <w:lang w:val="en-US" w:eastAsia="zh-CN"/>
              </w:rPr>
              <w:t>语文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6971BA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74895031417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A0B6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(2025上网络)33：核心素养视域下高中语文教师教学设计与实施能力提升培训</w:t>
            </w:r>
          </w:p>
        </w:tc>
        <w:tc>
          <w:tcPr>
            <w:tcW w:w="4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8BF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林荣凑</w:t>
            </w:r>
          </w:p>
        </w:tc>
      </w:tr>
      <w:tr w14:paraId="55E939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322E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中职</w:t>
            </w:r>
          </w:p>
          <w:p w14:paraId="687F36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教师</w:t>
            </w:r>
          </w:p>
        </w:tc>
        <w:tc>
          <w:tcPr>
            <w:tcW w:w="728" w:type="pc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36CF4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65120037204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54B2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(2025上网络)34：中等职业学校教师教学能力提升远程培训班</w:t>
            </w:r>
          </w:p>
        </w:tc>
        <w:tc>
          <w:tcPr>
            <w:tcW w:w="45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6D08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凌  静</w:t>
            </w:r>
          </w:p>
        </w:tc>
      </w:tr>
      <w:tr w14:paraId="7E1248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41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005B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cs="宋体" w:asciiTheme="majorEastAsia" w:hAnsiTheme="majorEastAsia" w:eastAsiaTheme="majorEastAsia"/>
                <w:kern w:val="0"/>
                <w:sz w:val="18"/>
                <w:szCs w:val="18"/>
              </w:rPr>
            </w:pPr>
            <w:r>
              <w:rPr>
                <w:rFonts w:hint="eastAsia" w:cs="宋体" w:asciiTheme="majorEastAsia" w:hAnsiTheme="majorEastAsia" w:eastAsiaTheme="majorEastAsia"/>
                <w:kern w:val="0"/>
                <w:sz w:val="18"/>
                <w:szCs w:val="18"/>
              </w:rPr>
              <w:t>AI科学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9C9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96160020551</w:t>
            </w:r>
          </w:p>
        </w:tc>
        <w:tc>
          <w:tcPr>
            <w:tcW w:w="33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366B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等线" w:hAnsi="等线" w:eastAsia="等线"/>
                <w:color w:val="000000"/>
                <w:sz w:val="20"/>
                <w:szCs w:val="20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(2025上网络)35：AI背景下初中科学教学创新培训</w:t>
            </w:r>
          </w:p>
        </w:tc>
        <w:tc>
          <w:tcPr>
            <w:tcW w:w="4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5BC6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茅育青</w:t>
            </w:r>
          </w:p>
        </w:tc>
      </w:tr>
    </w:tbl>
    <w:tbl>
      <w:tblPr>
        <w:tblStyle w:val="8"/>
        <w:tblpPr w:leftFromText="180" w:rightFromText="180" w:vertAnchor="text" w:tblpX="10880" w:tblpY="-9034"/>
        <w:tblOverlap w:val="never"/>
        <w:tblW w:w="125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79"/>
      </w:tblGrid>
      <w:tr w14:paraId="63B8C3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5000" w:type="pct"/>
          </w:tcPr>
          <w:p w14:paraId="3630CE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vertAlign w:val="baseline"/>
              </w:rPr>
            </w:pPr>
          </w:p>
        </w:tc>
      </w:tr>
    </w:tbl>
    <w:tbl>
      <w:tblPr>
        <w:tblStyle w:val="8"/>
        <w:tblpPr w:leftFromText="180" w:rightFromText="180" w:vertAnchor="text" w:tblpX="10880" w:tblpY="-14181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42"/>
      </w:tblGrid>
      <w:tr w14:paraId="0C5625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0" w:hRule="atLeast"/>
        </w:trPr>
        <w:tc>
          <w:tcPr>
            <w:tcW w:w="2442" w:type="dxa"/>
          </w:tcPr>
          <w:p w14:paraId="4AD13B6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vertAlign w:val="baseline"/>
              </w:rPr>
            </w:pPr>
          </w:p>
        </w:tc>
      </w:tr>
      <w:tr w14:paraId="5EC765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0" w:hRule="atLeast"/>
        </w:trPr>
        <w:tc>
          <w:tcPr>
            <w:tcW w:w="2442" w:type="dxa"/>
          </w:tcPr>
          <w:p w14:paraId="197365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vertAlign w:val="baseline"/>
              </w:rPr>
            </w:pPr>
          </w:p>
        </w:tc>
      </w:tr>
      <w:tr w14:paraId="4759CF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2442" w:type="dxa"/>
          </w:tcPr>
          <w:p w14:paraId="2816DA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vertAlign w:val="baseline"/>
              </w:rPr>
            </w:pPr>
          </w:p>
        </w:tc>
      </w:tr>
    </w:tbl>
    <w:p w14:paraId="6A842B49">
      <w:pPr>
        <w:bidi w:val="0"/>
        <w:rPr>
          <w:lang w:val="en-US" w:eastAsia="zh-CN"/>
        </w:rPr>
      </w:pPr>
    </w:p>
    <w:sectPr>
      <w:pgSz w:w="11906" w:h="16838"/>
      <w:pgMar w:top="851" w:right="1134" w:bottom="851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gzMzEyZTRiNDc0MTk3NTY2ZTBhNGE4MDgzNDA2N2EifQ=="/>
  </w:docVars>
  <w:rsids>
    <w:rsidRoot w:val="0046541C"/>
    <w:rsid w:val="00002FD0"/>
    <w:rsid w:val="000059CB"/>
    <w:rsid w:val="00011573"/>
    <w:rsid w:val="0002505E"/>
    <w:rsid w:val="00030454"/>
    <w:rsid w:val="00031F57"/>
    <w:rsid w:val="0004377C"/>
    <w:rsid w:val="00050349"/>
    <w:rsid w:val="000677A9"/>
    <w:rsid w:val="0007598C"/>
    <w:rsid w:val="00077B74"/>
    <w:rsid w:val="00094D0E"/>
    <w:rsid w:val="000B07A4"/>
    <w:rsid w:val="000C79E4"/>
    <w:rsid w:val="000D3BDE"/>
    <w:rsid w:val="000D57F5"/>
    <w:rsid w:val="000F1628"/>
    <w:rsid w:val="000F603B"/>
    <w:rsid w:val="00115B08"/>
    <w:rsid w:val="00117CBA"/>
    <w:rsid w:val="00125A8D"/>
    <w:rsid w:val="00152AC7"/>
    <w:rsid w:val="0017454E"/>
    <w:rsid w:val="00187AF7"/>
    <w:rsid w:val="001928C9"/>
    <w:rsid w:val="00194582"/>
    <w:rsid w:val="001B149B"/>
    <w:rsid w:val="001D3256"/>
    <w:rsid w:val="001E2A31"/>
    <w:rsid w:val="001F3690"/>
    <w:rsid w:val="00206A63"/>
    <w:rsid w:val="00213205"/>
    <w:rsid w:val="00232F24"/>
    <w:rsid w:val="0023344C"/>
    <w:rsid w:val="00240EA0"/>
    <w:rsid w:val="00246193"/>
    <w:rsid w:val="00252238"/>
    <w:rsid w:val="00262400"/>
    <w:rsid w:val="002767A0"/>
    <w:rsid w:val="00277A1E"/>
    <w:rsid w:val="00277B63"/>
    <w:rsid w:val="00280B56"/>
    <w:rsid w:val="00280E9F"/>
    <w:rsid w:val="002952F8"/>
    <w:rsid w:val="002A0D1F"/>
    <w:rsid w:val="002A1A0E"/>
    <w:rsid w:val="002B7C31"/>
    <w:rsid w:val="002C15BA"/>
    <w:rsid w:val="002C479A"/>
    <w:rsid w:val="002C4C83"/>
    <w:rsid w:val="002C5EA7"/>
    <w:rsid w:val="002D7F07"/>
    <w:rsid w:val="002E09C5"/>
    <w:rsid w:val="002E601C"/>
    <w:rsid w:val="002F33C0"/>
    <w:rsid w:val="002F6209"/>
    <w:rsid w:val="0031252B"/>
    <w:rsid w:val="00320C88"/>
    <w:rsid w:val="003315AF"/>
    <w:rsid w:val="00346154"/>
    <w:rsid w:val="003621AF"/>
    <w:rsid w:val="003678E5"/>
    <w:rsid w:val="003714F7"/>
    <w:rsid w:val="00375EED"/>
    <w:rsid w:val="00380C97"/>
    <w:rsid w:val="00397557"/>
    <w:rsid w:val="003B702A"/>
    <w:rsid w:val="003D0109"/>
    <w:rsid w:val="003D41FD"/>
    <w:rsid w:val="004118CA"/>
    <w:rsid w:val="00413120"/>
    <w:rsid w:val="004204AE"/>
    <w:rsid w:val="00422DCC"/>
    <w:rsid w:val="0046541C"/>
    <w:rsid w:val="00474578"/>
    <w:rsid w:val="00474E61"/>
    <w:rsid w:val="00477A9E"/>
    <w:rsid w:val="004B4561"/>
    <w:rsid w:val="004C4D17"/>
    <w:rsid w:val="004C6C32"/>
    <w:rsid w:val="004C7C93"/>
    <w:rsid w:val="004D50D7"/>
    <w:rsid w:val="004E5AD0"/>
    <w:rsid w:val="004F3FF0"/>
    <w:rsid w:val="00500FB0"/>
    <w:rsid w:val="0052235F"/>
    <w:rsid w:val="0052603B"/>
    <w:rsid w:val="0053739F"/>
    <w:rsid w:val="00547E1E"/>
    <w:rsid w:val="00562E62"/>
    <w:rsid w:val="005A009D"/>
    <w:rsid w:val="005A2DDE"/>
    <w:rsid w:val="005C252E"/>
    <w:rsid w:val="005D3D44"/>
    <w:rsid w:val="005D5795"/>
    <w:rsid w:val="006127E8"/>
    <w:rsid w:val="00642126"/>
    <w:rsid w:val="006439A9"/>
    <w:rsid w:val="00644947"/>
    <w:rsid w:val="0067391C"/>
    <w:rsid w:val="006A65DE"/>
    <w:rsid w:val="006B46BF"/>
    <w:rsid w:val="006C420D"/>
    <w:rsid w:val="006C6C4F"/>
    <w:rsid w:val="006E4B24"/>
    <w:rsid w:val="006E7ABA"/>
    <w:rsid w:val="006F5BDE"/>
    <w:rsid w:val="006F5F1D"/>
    <w:rsid w:val="007024E4"/>
    <w:rsid w:val="00771CD7"/>
    <w:rsid w:val="007748DB"/>
    <w:rsid w:val="00775065"/>
    <w:rsid w:val="00775C51"/>
    <w:rsid w:val="007B3B5E"/>
    <w:rsid w:val="007C1740"/>
    <w:rsid w:val="007C3C8B"/>
    <w:rsid w:val="007C4F22"/>
    <w:rsid w:val="007C67FF"/>
    <w:rsid w:val="007D5732"/>
    <w:rsid w:val="007E6E30"/>
    <w:rsid w:val="007F04E5"/>
    <w:rsid w:val="00803DC0"/>
    <w:rsid w:val="00806C33"/>
    <w:rsid w:val="00814A96"/>
    <w:rsid w:val="00816518"/>
    <w:rsid w:val="00830564"/>
    <w:rsid w:val="00842276"/>
    <w:rsid w:val="00844425"/>
    <w:rsid w:val="00845499"/>
    <w:rsid w:val="0085237D"/>
    <w:rsid w:val="0087700B"/>
    <w:rsid w:val="00881309"/>
    <w:rsid w:val="00890AD4"/>
    <w:rsid w:val="00895F77"/>
    <w:rsid w:val="00897268"/>
    <w:rsid w:val="008A7F2F"/>
    <w:rsid w:val="008C5F76"/>
    <w:rsid w:val="008D1984"/>
    <w:rsid w:val="008D7123"/>
    <w:rsid w:val="008E06D0"/>
    <w:rsid w:val="008F0B77"/>
    <w:rsid w:val="008F42B5"/>
    <w:rsid w:val="0090063B"/>
    <w:rsid w:val="00902F46"/>
    <w:rsid w:val="009137F9"/>
    <w:rsid w:val="0091545B"/>
    <w:rsid w:val="00917376"/>
    <w:rsid w:val="009269FE"/>
    <w:rsid w:val="009335EB"/>
    <w:rsid w:val="009363D8"/>
    <w:rsid w:val="00941717"/>
    <w:rsid w:val="00947372"/>
    <w:rsid w:val="00952BD8"/>
    <w:rsid w:val="00953589"/>
    <w:rsid w:val="00970BBE"/>
    <w:rsid w:val="00993805"/>
    <w:rsid w:val="00993CB1"/>
    <w:rsid w:val="00995201"/>
    <w:rsid w:val="00996E9A"/>
    <w:rsid w:val="009A6D69"/>
    <w:rsid w:val="009B4809"/>
    <w:rsid w:val="009C214E"/>
    <w:rsid w:val="00A06D67"/>
    <w:rsid w:val="00A21BE7"/>
    <w:rsid w:val="00A250D8"/>
    <w:rsid w:val="00A27BC4"/>
    <w:rsid w:val="00A35FE1"/>
    <w:rsid w:val="00A45244"/>
    <w:rsid w:val="00A62649"/>
    <w:rsid w:val="00A66921"/>
    <w:rsid w:val="00A67EAA"/>
    <w:rsid w:val="00A7589C"/>
    <w:rsid w:val="00A80943"/>
    <w:rsid w:val="00AB4725"/>
    <w:rsid w:val="00AD6A0F"/>
    <w:rsid w:val="00AE1EA0"/>
    <w:rsid w:val="00AF1493"/>
    <w:rsid w:val="00B02329"/>
    <w:rsid w:val="00B20577"/>
    <w:rsid w:val="00B2377F"/>
    <w:rsid w:val="00B429E1"/>
    <w:rsid w:val="00B474FE"/>
    <w:rsid w:val="00B50F50"/>
    <w:rsid w:val="00B57DF3"/>
    <w:rsid w:val="00B6690A"/>
    <w:rsid w:val="00B66D8F"/>
    <w:rsid w:val="00B7351D"/>
    <w:rsid w:val="00B92B27"/>
    <w:rsid w:val="00B9496A"/>
    <w:rsid w:val="00B97133"/>
    <w:rsid w:val="00BA38B3"/>
    <w:rsid w:val="00BC70F1"/>
    <w:rsid w:val="00BE4358"/>
    <w:rsid w:val="00C0107E"/>
    <w:rsid w:val="00C20008"/>
    <w:rsid w:val="00C22E13"/>
    <w:rsid w:val="00C43101"/>
    <w:rsid w:val="00C77B1E"/>
    <w:rsid w:val="00C85946"/>
    <w:rsid w:val="00C92AAE"/>
    <w:rsid w:val="00C97370"/>
    <w:rsid w:val="00CB27BE"/>
    <w:rsid w:val="00CD02DC"/>
    <w:rsid w:val="00CD4A22"/>
    <w:rsid w:val="00CF1AC6"/>
    <w:rsid w:val="00D017F9"/>
    <w:rsid w:val="00D20753"/>
    <w:rsid w:val="00D35F68"/>
    <w:rsid w:val="00D507AA"/>
    <w:rsid w:val="00D53346"/>
    <w:rsid w:val="00D65405"/>
    <w:rsid w:val="00D83F60"/>
    <w:rsid w:val="00D973F2"/>
    <w:rsid w:val="00DA1903"/>
    <w:rsid w:val="00DA2D27"/>
    <w:rsid w:val="00DA4138"/>
    <w:rsid w:val="00DB1DE1"/>
    <w:rsid w:val="00DB5594"/>
    <w:rsid w:val="00DC07DF"/>
    <w:rsid w:val="00DC15DA"/>
    <w:rsid w:val="00DC2738"/>
    <w:rsid w:val="00DC3F02"/>
    <w:rsid w:val="00DE19E3"/>
    <w:rsid w:val="00DE7B47"/>
    <w:rsid w:val="00DF09E5"/>
    <w:rsid w:val="00DF4505"/>
    <w:rsid w:val="00E44988"/>
    <w:rsid w:val="00E47E78"/>
    <w:rsid w:val="00E51366"/>
    <w:rsid w:val="00E54C42"/>
    <w:rsid w:val="00E60C31"/>
    <w:rsid w:val="00E6763D"/>
    <w:rsid w:val="00E70BDF"/>
    <w:rsid w:val="00E82088"/>
    <w:rsid w:val="00E83486"/>
    <w:rsid w:val="00E937E0"/>
    <w:rsid w:val="00E96852"/>
    <w:rsid w:val="00E96D21"/>
    <w:rsid w:val="00EA454F"/>
    <w:rsid w:val="00EA578B"/>
    <w:rsid w:val="00ED55D7"/>
    <w:rsid w:val="00EE016F"/>
    <w:rsid w:val="00EE4BE9"/>
    <w:rsid w:val="00EE6040"/>
    <w:rsid w:val="00EE63F6"/>
    <w:rsid w:val="00EF0D57"/>
    <w:rsid w:val="00EF5B9E"/>
    <w:rsid w:val="00F10C93"/>
    <w:rsid w:val="00F246F4"/>
    <w:rsid w:val="00F26382"/>
    <w:rsid w:val="00F304FA"/>
    <w:rsid w:val="00F43D61"/>
    <w:rsid w:val="00F5154B"/>
    <w:rsid w:val="00F61878"/>
    <w:rsid w:val="00F97BA1"/>
    <w:rsid w:val="00FA6020"/>
    <w:rsid w:val="00FB1E17"/>
    <w:rsid w:val="00FB519E"/>
    <w:rsid w:val="00FD2679"/>
    <w:rsid w:val="02FE20CD"/>
    <w:rsid w:val="03207288"/>
    <w:rsid w:val="04A5262D"/>
    <w:rsid w:val="04A71B2E"/>
    <w:rsid w:val="0532204C"/>
    <w:rsid w:val="055F0D07"/>
    <w:rsid w:val="0B2E72C7"/>
    <w:rsid w:val="0E526B59"/>
    <w:rsid w:val="13282143"/>
    <w:rsid w:val="13F05330"/>
    <w:rsid w:val="146B6E96"/>
    <w:rsid w:val="15DC6218"/>
    <w:rsid w:val="192B60F7"/>
    <w:rsid w:val="19EE1CDF"/>
    <w:rsid w:val="1A6004C9"/>
    <w:rsid w:val="1AEC3163"/>
    <w:rsid w:val="1B242164"/>
    <w:rsid w:val="1F947BE9"/>
    <w:rsid w:val="200E5A43"/>
    <w:rsid w:val="208E6C79"/>
    <w:rsid w:val="21EF23EB"/>
    <w:rsid w:val="28044076"/>
    <w:rsid w:val="28397580"/>
    <w:rsid w:val="2898228E"/>
    <w:rsid w:val="2B2C517A"/>
    <w:rsid w:val="2C220BEA"/>
    <w:rsid w:val="2E053A60"/>
    <w:rsid w:val="327D700D"/>
    <w:rsid w:val="33311883"/>
    <w:rsid w:val="34BB784F"/>
    <w:rsid w:val="354F4E8D"/>
    <w:rsid w:val="35661288"/>
    <w:rsid w:val="362B4280"/>
    <w:rsid w:val="3868386E"/>
    <w:rsid w:val="3944652C"/>
    <w:rsid w:val="397460EF"/>
    <w:rsid w:val="3CDB2142"/>
    <w:rsid w:val="3DFC56AC"/>
    <w:rsid w:val="3E901F55"/>
    <w:rsid w:val="40E85247"/>
    <w:rsid w:val="416D6227"/>
    <w:rsid w:val="422512FB"/>
    <w:rsid w:val="456A1488"/>
    <w:rsid w:val="49D03675"/>
    <w:rsid w:val="49DD5ACD"/>
    <w:rsid w:val="4A1452FF"/>
    <w:rsid w:val="4E4D2FFF"/>
    <w:rsid w:val="4E4F3B28"/>
    <w:rsid w:val="4F456B2A"/>
    <w:rsid w:val="51D37672"/>
    <w:rsid w:val="57363820"/>
    <w:rsid w:val="58122CB8"/>
    <w:rsid w:val="5ED76841"/>
    <w:rsid w:val="5FCF3D4A"/>
    <w:rsid w:val="60365B77"/>
    <w:rsid w:val="62600E12"/>
    <w:rsid w:val="63BE035D"/>
    <w:rsid w:val="6AF04982"/>
    <w:rsid w:val="6C502D37"/>
    <w:rsid w:val="6D022035"/>
    <w:rsid w:val="6DD432E8"/>
    <w:rsid w:val="6F321C11"/>
    <w:rsid w:val="708A69B5"/>
    <w:rsid w:val="76EF7EFE"/>
    <w:rsid w:val="776A184D"/>
    <w:rsid w:val="779C1D8E"/>
    <w:rsid w:val="78CB7157"/>
    <w:rsid w:val="7A911ED0"/>
    <w:rsid w:val="7CA74FD3"/>
    <w:rsid w:val="7EBC0428"/>
    <w:rsid w:val="7FEA3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6"/>
    <w:autoRedefine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5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4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Subtitle"/>
    <w:basedOn w:val="1"/>
    <w:next w:val="1"/>
    <w:link w:val="17"/>
    <w:autoRedefine/>
    <w:qFormat/>
    <w:uiPriority w:val="11"/>
    <w:pPr>
      <w:spacing w:before="240" w:after="60" w:line="312" w:lineRule="auto"/>
      <w:jc w:val="center"/>
      <w:outlineLvl w:val="1"/>
    </w:pPr>
    <w:rPr>
      <w:b/>
      <w:bCs/>
      <w:kern w:val="28"/>
      <w:sz w:val="32"/>
      <w:szCs w:val="32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1">
    <w:name w:val="apple-style-span"/>
    <w:basedOn w:val="9"/>
    <w:autoRedefine/>
    <w:qFormat/>
    <w:uiPriority w:val="0"/>
  </w:style>
  <w:style w:type="character" w:customStyle="1" w:styleId="12">
    <w:name w:val="apple-converted-space"/>
    <w:basedOn w:val="9"/>
    <w:autoRedefine/>
    <w:qFormat/>
    <w:uiPriority w:val="0"/>
  </w:style>
  <w:style w:type="paragraph" w:styleId="13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4">
    <w:name w:val="页眉 字符"/>
    <w:basedOn w:val="9"/>
    <w:link w:val="4"/>
    <w:autoRedefine/>
    <w:qFormat/>
    <w:uiPriority w:val="99"/>
    <w:rPr>
      <w:sz w:val="18"/>
      <w:szCs w:val="18"/>
    </w:rPr>
  </w:style>
  <w:style w:type="character" w:customStyle="1" w:styleId="15">
    <w:name w:val="页脚 字符"/>
    <w:basedOn w:val="9"/>
    <w:link w:val="3"/>
    <w:autoRedefine/>
    <w:qFormat/>
    <w:uiPriority w:val="99"/>
    <w:rPr>
      <w:sz w:val="18"/>
      <w:szCs w:val="18"/>
    </w:rPr>
  </w:style>
  <w:style w:type="character" w:customStyle="1" w:styleId="16">
    <w:name w:val="批注框文本 字符"/>
    <w:basedOn w:val="9"/>
    <w:link w:val="2"/>
    <w:autoRedefine/>
    <w:semiHidden/>
    <w:qFormat/>
    <w:uiPriority w:val="99"/>
    <w:rPr>
      <w:sz w:val="18"/>
      <w:szCs w:val="18"/>
    </w:rPr>
  </w:style>
  <w:style w:type="character" w:customStyle="1" w:styleId="17">
    <w:name w:val="副标题 字符"/>
    <w:basedOn w:val="9"/>
    <w:link w:val="5"/>
    <w:autoRedefine/>
    <w:qFormat/>
    <w:uiPriority w:val="11"/>
    <w:rPr>
      <w:b/>
      <w:bCs/>
      <w:kern w:val="28"/>
      <w:sz w:val="32"/>
      <w:szCs w:val="32"/>
    </w:rPr>
  </w:style>
  <w:style w:type="character" w:customStyle="1" w:styleId="18">
    <w:name w:val="Unresolved Mention"/>
    <w:basedOn w:val="9"/>
    <w:autoRedefine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1151</Words>
  <Characters>1561</Characters>
  <Lines>10</Lines>
  <Paragraphs>3</Paragraphs>
  <TotalTime>39</TotalTime>
  <ScaleCrop>false</ScaleCrop>
  <LinksUpToDate>false</LinksUpToDate>
  <CharactersWithSpaces>1579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2021-03-18T03:47:00Z</dcterms:created>
  <dc:creator>yonggangxu</dc:creator>
  <cp:lastModifiedBy>陈</cp:lastModifiedBy>
  <cp:lastPrinted>2023-09-22T01:08:00Z</cp:lastPrinted>
  <dcterms:modified xsi:type="dcterms:W3CDTF">2025-03-07T05:00:51Z</dcterms:modified>
  <cp:revision>81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20A67D41661D48B1A053272CBD5842DE_12</vt:lpwstr>
  </property>
  <property fmtid="{D5CDD505-2E9C-101B-9397-08002B2CF9AE}" pid="4" name="KSOTemplateDocerSaveRecord">
    <vt:lpwstr>eyJoZGlkIjoiMTgzMzEyZTRiNDc0MTk3NTY2ZTBhNGE4MDgzNDA2N2EiLCJ1c2VySWQiOiI5ODM3NDUwMDkifQ==</vt:lpwstr>
  </property>
</Properties>
</file>